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A3" w:rsidRPr="00D151CF" w:rsidRDefault="00F251A3" w:rsidP="00F251A3">
      <w:pPr>
        <w:pStyle w:val="Heading3"/>
        <w:pBdr>
          <w:top w:val="single" w:sz="4" w:space="0" w:color="auto"/>
        </w:pBdr>
        <w:spacing w:before="80" w:after="0"/>
        <w:jc w:val="both"/>
        <w:rPr>
          <w:sz w:val="24"/>
          <w:lang w:val="en-US"/>
        </w:rPr>
      </w:pPr>
      <w:r w:rsidRPr="00D151CF">
        <w:rPr>
          <w:sz w:val="24"/>
        </w:rPr>
        <w:t xml:space="preserve">Scott M. Glenn </w:t>
      </w:r>
      <w:r w:rsidRPr="00D151CF">
        <w:rPr>
          <w:sz w:val="24"/>
          <w:lang w:val="en-US"/>
        </w:rPr>
        <w:t>(lead)</w:t>
      </w:r>
    </w:p>
    <w:p w:rsidR="00F251A3" w:rsidRPr="00D151CF" w:rsidRDefault="00F251A3" w:rsidP="00F251A3">
      <w:pPr>
        <w:spacing w:before="80"/>
        <w:jc w:val="both"/>
      </w:pPr>
      <w:r w:rsidRPr="00D151CF">
        <w:t xml:space="preserve">Professor of Marine and Coastal Sciences, Rutgers Univ., Inst. Marine &amp; Coastal Sci., 71 Dudley Road, New Brunswick, NJ, 08901; email </w:t>
      </w:r>
      <w:hyperlink r:id="rId4" w:history="1">
        <w:r w:rsidRPr="00D151CF">
          <w:t>glenn@marine.rutgers.edu</w:t>
        </w:r>
      </w:hyperlink>
      <w:r w:rsidRPr="00D151CF">
        <w:t xml:space="preserve">; phone 732-932-6555 x506 </w:t>
      </w:r>
    </w:p>
    <w:p w:rsidR="00F251A3" w:rsidRPr="00D151CF" w:rsidRDefault="00F251A3" w:rsidP="00F251A3">
      <w:pPr>
        <w:spacing w:before="80"/>
        <w:jc w:val="both"/>
      </w:pPr>
      <w:r w:rsidRPr="00D151CF">
        <w:rPr>
          <w:b/>
        </w:rPr>
        <w:t>Education</w:t>
      </w:r>
      <w:r w:rsidRPr="00D151CF">
        <w:t>: ScD (1983) MIT/WHOI Joint Program in Oceanography/Applied Ocean Science and Engineering, Cambridge &amp; Woods Hole, MA; BS (1978) Geomechanics, U</w:t>
      </w:r>
      <w:r w:rsidRPr="00D151CF">
        <w:rPr>
          <w:lang w:val="en-US"/>
        </w:rPr>
        <w:t>. Rochester.</w:t>
      </w:r>
      <w:r w:rsidRPr="00D151CF">
        <w:t xml:space="preserve"> </w:t>
      </w:r>
    </w:p>
    <w:p w:rsidR="00F251A3" w:rsidRPr="00D151CF" w:rsidRDefault="00F251A3" w:rsidP="00F251A3">
      <w:pPr>
        <w:spacing w:before="80"/>
        <w:jc w:val="both"/>
      </w:pPr>
      <w:r w:rsidRPr="00D151CF">
        <w:rPr>
          <w:b/>
        </w:rPr>
        <w:t>IOOS-relevant qualifications and current synergistic activities</w:t>
      </w:r>
      <w:r w:rsidRPr="00D151CF">
        <w:t xml:space="preserve">: IOOS MACOORA Board of Directors and MARCOOS PI; DHS Center of Excellence for Port Security, Board of Directors, HF Radar PI and Director of Education; National HF Radar Network, Elected Steering Committee Member;  ONR Slocum Glider Technology Center, PI; Navy Littoral Battlespace Sensing – Glider (LBS-G), Co-PI; Navy LEAP Program, Co-PI; NSF OOI Cyber-Infrastructure Implementing Organization, Project Scientist; NJ Wind Energy Consortium, Chair; ORRAP, Ocean Observing Subcommittee Member; NEPTUNE-Canada Regional Cabled Observatory, External Review Committee Member; The Oceanography Society Applied Observing Technologies Representative, Nominated; Journal of Atmospheric and Oceanic Technology, Editor; NSF Centers Ocean Sciences Education Excellence-Networked Ocean World (COSEE-NOW), Co-PI; NOAA Ocean Sciences Curriculum Sequence for Grades 3-5 and Grades 6-8, Science Advisor; NSF Communicating Ocean Sciences to Informal Audiences, Collaborating Scientist &amp; Teacher; NSF Research Internships in Ocean Science &amp; DHS Summer Research Institute, Undergraduate Mentor; </w:t>
      </w:r>
      <w:r w:rsidRPr="00D151CF">
        <w:rPr>
          <w:i/>
        </w:rPr>
        <w:t>Atlantic Crossing</w:t>
      </w:r>
      <w:r w:rsidRPr="00D151CF">
        <w:t xml:space="preserve"> Documentary Film, Executive Producer.</w:t>
      </w:r>
    </w:p>
    <w:p w:rsidR="00F251A3" w:rsidRPr="00D151CF" w:rsidRDefault="00F251A3" w:rsidP="00F251A3">
      <w:pPr>
        <w:spacing w:before="80"/>
        <w:jc w:val="both"/>
      </w:pPr>
      <w:r w:rsidRPr="00D151CF">
        <w:rPr>
          <w:b/>
        </w:rPr>
        <w:t xml:space="preserve">Honors and Awards: </w:t>
      </w:r>
      <w:r w:rsidRPr="00D151CF">
        <w:t xml:space="preserve">(1) Rutgers University, </w:t>
      </w:r>
      <w:r w:rsidRPr="00D151CF">
        <w:rPr>
          <w:i/>
        </w:rPr>
        <w:t>The Scholar-Teacher Award</w:t>
      </w:r>
      <w:r w:rsidRPr="00D151CF">
        <w:t>, first recipient of the R.U. President’s new award, 2000. (2) State of New Jersey</w:t>
      </w:r>
      <w:r w:rsidRPr="00D151CF">
        <w:rPr>
          <w:i/>
        </w:rPr>
        <w:t xml:space="preserve"> Assembly</w:t>
      </w:r>
      <w:r w:rsidRPr="00D151CF">
        <w:t xml:space="preserve"> </w:t>
      </w:r>
      <w:r w:rsidRPr="00D151CF">
        <w:rPr>
          <w:i/>
        </w:rPr>
        <w:t>Resolution No. 209</w:t>
      </w:r>
      <w:r w:rsidRPr="00D151CF">
        <w:t>, Commending Rutgers University (R.U.) Coastal Ocean Observation Lab (COOL), 2002. (3) Rutgers Cook College</w:t>
      </w:r>
      <w:r w:rsidRPr="00D151CF">
        <w:rPr>
          <w:i/>
        </w:rPr>
        <w:t xml:space="preserve"> Team Award</w:t>
      </w:r>
      <w:r w:rsidRPr="00D151CF">
        <w:t xml:space="preserve"> – R.U.COOL - Glenn, Schofield, Chant, Kohut &amp; McDonnell, 2006. (4) Naval Research Lab</w:t>
      </w:r>
      <w:r w:rsidRPr="00D151CF">
        <w:rPr>
          <w:i/>
        </w:rPr>
        <w:t xml:space="preserve"> Collaboration Award</w:t>
      </w:r>
      <w:r w:rsidRPr="00D151CF">
        <w:t xml:space="preserve">, for Helping to Focus Future Naval Oceanographic Research to Support the United States Navy Warfighter Operating in the Littoral Zone, - Glenn &amp; Schofield, 2007. (5) Rutgers School of Environmental &amp; Biological Sciences, </w:t>
      </w:r>
      <w:r w:rsidRPr="00D151CF">
        <w:rPr>
          <w:i/>
        </w:rPr>
        <w:t>Outstanding Undergraduate Advisor</w:t>
      </w:r>
      <w:r w:rsidRPr="00D151CF">
        <w:t xml:space="preserve">, 2008. (6) U.S. Secretary of Commerce Gary Locke, </w:t>
      </w:r>
      <w:r w:rsidRPr="00D151CF">
        <w:rPr>
          <w:i/>
        </w:rPr>
        <w:t>Trans-Atlantic Glider Landing</w:t>
      </w:r>
      <w:r w:rsidRPr="00D151CF">
        <w:rPr>
          <w:i/>
          <w:lang w:val="en-US"/>
        </w:rPr>
        <w:t xml:space="preserve"> Video</w:t>
      </w:r>
      <w:r w:rsidRPr="00D151CF">
        <w:t xml:space="preserve">, 2009. (7) NSF </w:t>
      </w:r>
      <w:r w:rsidRPr="00D151CF">
        <w:rPr>
          <w:i/>
        </w:rPr>
        <w:t>Scientists Making an Impact in Ocean Sciences Education</w:t>
      </w:r>
      <w:r w:rsidRPr="00D151CF">
        <w:t>, Featured Scientist (1 of 10 nationwide), 2010. (8) Smithsonian National Museum of Natural History, First Trans-Atlantic Underwater Robot, 2010. (9) Carnegie</w:t>
      </w:r>
      <w:r w:rsidRPr="00D151CF">
        <w:rPr>
          <w:lang w:val="en-US"/>
        </w:rPr>
        <w:t xml:space="preserve"> </w:t>
      </w:r>
      <w:r w:rsidRPr="00D151CF">
        <w:t xml:space="preserve">CASE U.S. Professors of the Year Awards Program, </w:t>
      </w:r>
      <w:r w:rsidRPr="00D151CF">
        <w:rPr>
          <w:i/>
        </w:rPr>
        <w:t>New Jersey Professor of the Year</w:t>
      </w:r>
      <w:r w:rsidRPr="00D151CF">
        <w:t>, 2010.</w:t>
      </w:r>
    </w:p>
    <w:p w:rsidR="00F251A3" w:rsidRPr="00D151CF" w:rsidRDefault="00F251A3" w:rsidP="00F251A3">
      <w:pPr>
        <w:spacing w:before="80"/>
        <w:jc w:val="both"/>
      </w:pPr>
      <w:r w:rsidRPr="00D151CF">
        <w:rPr>
          <w:b/>
        </w:rPr>
        <w:t>Relevant publications</w:t>
      </w:r>
      <w:r w:rsidRPr="00D151CF">
        <w:t xml:space="preserve">:  </w:t>
      </w:r>
    </w:p>
    <w:p w:rsidR="00F251A3" w:rsidRPr="00D151CF" w:rsidRDefault="00F251A3" w:rsidP="00F251A3">
      <w:pPr>
        <w:ind w:left="720" w:hanging="720"/>
        <w:jc w:val="both"/>
        <w:rPr>
          <w:bCs/>
        </w:rPr>
      </w:pPr>
      <w:r w:rsidRPr="00D151CF">
        <w:rPr>
          <w:bCs/>
        </w:rPr>
        <w:t>Glenn, S.,</w:t>
      </w:r>
      <w:r w:rsidRPr="00D151CF">
        <w:rPr>
          <w:b/>
          <w:bCs/>
        </w:rPr>
        <w:t xml:space="preserve"> </w:t>
      </w:r>
      <w:r w:rsidRPr="00D151CF">
        <w:rPr>
          <w:bCs/>
        </w:rPr>
        <w:t xml:space="preserve">O. Schofield &amp; J. Kohut, 2010. International team completes first trans-Atlantic underwater glider flight, </w:t>
      </w:r>
      <w:r w:rsidRPr="00D151CF">
        <w:rPr>
          <w:bCs/>
          <w:i/>
        </w:rPr>
        <w:t>Journal of Operational Oceanography,</w:t>
      </w:r>
      <w:r w:rsidRPr="00D151CF">
        <w:rPr>
          <w:bCs/>
        </w:rPr>
        <w:t xml:space="preserve"> Vol. 3, No. 1, p. 2.</w:t>
      </w:r>
    </w:p>
    <w:p w:rsidR="00F251A3" w:rsidRPr="00D151CF" w:rsidRDefault="00F251A3" w:rsidP="00F251A3">
      <w:pPr>
        <w:ind w:left="720" w:hanging="720"/>
        <w:jc w:val="both"/>
        <w:rPr>
          <w:bCs/>
        </w:rPr>
      </w:pPr>
      <w:r w:rsidRPr="00D151CF">
        <w:t>Gong, D., J. Kohut and S. Glenn, 2010. Seasonal climatology of wind-driven circulation on the NJ shelf, Journal of Geophysical Research, doi:10.1029/2009JC005520, V. 115,  pp. 25.</w:t>
      </w:r>
    </w:p>
    <w:p w:rsidR="00F251A3" w:rsidRPr="00D151CF" w:rsidRDefault="00F251A3" w:rsidP="00F251A3">
      <w:pPr>
        <w:ind w:left="720" w:hanging="720"/>
        <w:jc w:val="both"/>
        <w:rPr>
          <w:bCs/>
        </w:rPr>
      </w:pPr>
      <w:r w:rsidRPr="00D151CF">
        <w:t xml:space="preserve">Glenn, S.M., and O. Schofield, 2009. Growing a Distributed Ocean Observatory: Our view from the COOLroom, Oceanography, Vol 22., No.2, 112-129. </w:t>
      </w:r>
    </w:p>
    <w:p w:rsidR="00F251A3" w:rsidRPr="00D151CF" w:rsidRDefault="00F251A3" w:rsidP="00F251A3">
      <w:pPr>
        <w:ind w:left="720" w:hanging="720"/>
        <w:jc w:val="both"/>
      </w:pPr>
      <w:r w:rsidRPr="00D151CF">
        <w:t xml:space="preserve">Glenn, S.M., C. Jones, M. Twardowski, L. Bowers, J. Kerfoot, D. Webb, O. Schofield, 2008. Glider Observations of sediment resuspension in a Middle Atlantic Bight fall transition storm. Limnology and Oceanography. 53 (6): 2180-2196. </w:t>
      </w:r>
    </w:p>
    <w:p w:rsidR="00F251A3" w:rsidRPr="00D151CF" w:rsidRDefault="00F251A3" w:rsidP="00F251A3">
      <w:pPr>
        <w:ind w:left="720" w:hanging="720"/>
        <w:jc w:val="both"/>
      </w:pPr>
      <w:r w:rsidRPr="00D151CF">
        <w:rPr>
          <w:rFonts w:ascii="'Times New Roman'" w:hAnsi="'Times New Roman'"/>
        </w:rPr>
        <w:t>Glenn, S., +17 others, (submitted). The Trans-Atlantic Slocum glider expeditions: A catalyst for undergraduate participation in ocean science and technology, Marine Technology Society</w:t>
      </w:r>
    </w:p>
    <w:p w:rsidR="00EA4C39" w:rsidRDefault="00EA4C39"/>
    <w:sectPr w:rsidR="00EA4C39" w:rsidSect="00EA4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1A3"/>
    <w:rsid w:val="00EA4C39"/>
    <w:rsid w:val="00F2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3">
    <w:name w:val="heading 3"/>
    <w:basedOn w:val="Normal"/>
    <w:next w:val="Normal"/>
    <w:link w:val="Heading3Char"/>
    <w:qFormat/>
    <w:rsid w:val="00F251A3"/>
    <w:pPr>
      <w:keepNext/>
      <w:pBdr>
        <w:top w:val="single" w:sz="4" w:space="1" w:color="auto"/>
      </w:pBd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51A3"/>
    <w:rPr>
      <w:rFonts w:ascii="Arial" w:eastAsia="Times New Roman" w:hAnsi="Arial" w:cs="Arial"/>
      <w:b/>
      <w:bCs/>
      <w:sz w:val="26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enn@marine.rutger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3082</Characters>
  <Application>Microsoft Office Word</Application>
  <DocSecurity>0</DocSecurity>
  <Lines>25</Lines>
  <Paragraphs>7</Paragraphs>
  <ScaleCrop>false</ScaleCrop>
  <Company>Rutgers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 CROWLEY</dc:creator>
  <cp:lastModifiedBy>MICHAEL F CROWLEY</cp:lastModifiedBy>
  <cp:revision>1</cp:revision>
  <dcterms:created xsi:type="dcterms:W3CDTF">2010-10-26T13:38:00Z</dcterms:created>
  <dcterms:modified xsi:type="dcterms:W3CDTF">2010-10-26T13:39:00Z</dcterms:modified>
</cp:coreProperties>
</file>