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259C" w:rsidRDefault="00454CEB">
      <w:pPr>
        <w:spacing w:line="240" w:lineRule="auto"/>
        <w:rPr>
          <w:rFonts w:ascii="Oswald" w:eastAsia="Oswald" w:hAnsi="Oswald" w:cs="Oswald"/>
          <w:sz w:val="36"/>
          <w:szCs w:val="36"/>
        </w:rPr>
      </w:pPr>
      <w:bookmarkStart w:id="0" w:name="_GoBack"/>
      <w:bookmarkEnd w:id="0"/>
      <w:r>
        <w:rPr>
          <w:rFonts w:ascii="Oswald" w:eastAsia="Oswald" w:hAnsi="Oswald" w:cs="Oswald"/>
          <w:color w:val="1C4587"/>
          <w:sz w:val="48"/>
          <w:szCs w:val="48"/>
        </w:rPr>
        <w:t>Hurricane Glider Acronym Guide</w:t>
      </w:r>
      <w:r>
        <w:rPr>
          <w:noProof/>
        </w:rPr>
        <w:pict w14:anchorId="4135F80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2" w14:textId="77777777" w:rsidR="008B259C" w:rsidRDefault="008B259C">
      <w:pPr>
        <w:rPr>
          <w:rFonts w:ascii="Oswald" w:eastAsia="Oswald" w:hAnsi="Oswald" w:cs="Oswald"/>
          <w:sz w:val="36"/>
          <w:szCs w:val="36"/>
        </w:rPr>
      </w:pPr>
    </w:p>
    <w:p w14:paraId="00000003" w14:textId="77777777" w:rsidR="008B259C" w:rsidRDefault="008B259C"/>
    <w:p w14:paraId="00000004" w14:textId="77777777" w:rsidR="008B259C" w:rsidRDefault="00454CEB">
      <w:pPr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Modeling</w:t>
      </w:r>
    </w:p>
    <w:p w14:paraId="00000005" w14:textId="77777777" w:rsidR="008B259C" w:rsidRDefault="00454CEB">
      <w:pPr>
        <w:rPr>
          <w:u w:val="single"/>
        </w:rPr>
      </w:pPr>
      <w:r>
        <w:rPr>
          <w:u w:val="single"/>
        </w:rPr>
        <w:t>Ocean Forecast Systems</w:t>
      </w:r>
    </w:p>
    <w:p w14:paraId="00000006" w14:textId="77777777" w:rsidR="008B259C" w:rsidRDefault="00454CEB">
      <w:r>
        <w:rPr>
          <w:b/>
        </w:rPr>
        <w:t>COAMPS</w:t>
      </w:r>
      <w:r>
        <w:t xml:space="preserve"> - </w:t>
      </w:r>
      <w:hyperlink r:id="rId4">
        <w:r>
          <w:rPr>
            <w:color w:val="1155CC"/>
            <w:u w:val="single"/>
          </w:rPr>
          <w:t>Coupled Ocean/Atmosphere Mesoscale Prediction System</w:t>
        </w:r>
      </w:hyperlink>
      <w:r>
        <w:t xml:space="preserve"> </w:t>
      </w:r>
    </w:p>
    <w:p w14:paraId="00000007" w14:textId="77777777" w:rsidR="008B259C" w:rsidRDefault="00454CEB">
      <w:pPr>
        <w:ind w:left="720" w:firstLine="720"/>
      </w:pPr>
      <w:r>
        <w:t>Developed and run by the Naval Research Laboratory in Monterey, CA</w:t>
      </w:r>
    </w:p>
    <w:p w14:paraId="00000008" w14:textId="77777777" w:rsidR="008B259C" w:rsidRDefault="00454CEB">
      <w:r>
        <w:rPr>
          <w:b/>
        </w:rPr>
        <w:t>GOFS</w:t>
      </w:r>
      <w:r>
        <w:t xml:space="preserve"> - Navy’s Global Ocean Forecast System</w:t>
      </w:r>
    </w:p>
    <w:p w14:paraId="00000009" w14:textId="77777777" w:rsidR="008B259C" w:rsidRDefault="00454CEB">
      <w:r>
        <w:rPr>
          <w:b/>
        </w:rPr>
        <w:t>HYCOM</w:t>
      </w:r>
      <w:r>
        <w:t xml:space="preserve"> - </w:t>
      </w:r>
      <w:proofErr w:type="spellStart"/>
      <w:r>
        <w:t>HYbrid</w:t>
      </w:r>
      <w:proofErr w:type="spellEnd"/>
      <w:r>
        <w:t xml:space="preserve"> Coordinate Ocean Model</w:t>
      </w:r>
    </w:p>
    <w:p w14:paraId="0000000A" w14:textId="77777777" w:rsidR="008B259C" w:rsidRDefault="00454CEB">
      <w:r>
        <w:rPr>
          <w:b/>
        </w:rPr>
        <w:t>NCODA</w:t>
      </w:r>
      <w:r>
        <w:t xml:space="preserve"> - Navy Coupled Ocean Data Assimilation</w:t>
      </w:r>
    </w:p>
    <w:p w14:paraId="0000000B" w14:textId="77777777" w:rsidR="008B259C" w:rsidRDefault="00454CEB">
      <w:r>
        <w:rPr>
          <w:b/>
        </w:rPr>
        <w:t>RTOFS</w:t>
      </w:r>
      <w:r>
        <w:t xml:space="preserve"> - NOAA’s Global Real-Time Ocean Forecast System (Navy GOF</w:t>
      </w:r>
      <w:r>
        <w:t>S Clone)</w:t>
      </w:r>
    </w:p>
    <w:p w14:paraId="0000000C" w14:textId="77777777" w:rsidR="008B259C" w:rsidRDefault="008B259C"/>
    <w:p w14:paraId="0000000D" w14:textId="77777777" w:rsidR="008B259C" w:rsidRDefault="00454CEB">
      <w:pPr>
        <w:rPr>
          <w:u w:val="single"/>
        </w:rPr>
      </w:pPr>
      <w:r>
        <w:rPr>
          <w:u w:val="single"/>
        </w:rPr>
        <w:t>Hurricane Forecast Models</w:t>
      </w:r>
    </w:p>
    <w:p w14:paraId="0000000E" w14:textId="77777777" w:rsidR="008B259C" w:rsidRDefault="00454CEB">
      <w:r>
        <w:rPr>
          <w:b/>
        </w:rPr>
        <w:t>HMON</w:t>
      </w:r>
      <w:r>
        <w:t xml:space="preserve"> - Hurricanes in a Multi-scale Ocean-coupled Non-hydrostatic model. New Operational Model at NCEP</w:t>
      </w:r>
    </w:p>
    <w:p w14:paraId="0000000F" w14:textId="77777777" w:rsidR="008B259C" w:rsidRDefault="00454CEB">
      <w:r>
        <w:rPr>
          <w:b/>
        </w:rPr>
        <w:t>HWRF</w:t>
      </w:r>
      <w:r>
        <w:t xml:space="preserve"> - Hurricane Weather Research and Forecasting Model. </w:t>
      </w:r>
      <w:proofErr w:type="spellStart"/>
      <w:r>
        <w:t>Specialised</w:t>
      </w:r>
      <w:proofErr w:type="spellEnd"/>
      <w:r>
        <w:t xml:space="preserve"> model used to forecast intensity and track.</w:t>
      </w:r>
    </w:p>
    <w:p w14:paraId="00000010" w14:textId="77777777" w:rsidR="008B259C" w:rsidRDefault="008B259C"/>
    <w:p w14:paraId="00000011" w14:textId="77777777" w:rsidR="008B259C" w:rsidRDefault="00454CEB">
      <w:pPr>
        <w:rPr>
          <w:u w:val="single"/>
        </w:rPr>
      </w:pPr>
      <w:r>
        <w:rPr>
          <w:u w:val="single"/>
        </w:rPr>
        <w:t>Data</w:t>
      </w:r>
    </w:p>
    <w:p w14:paraId="00000012" w14:textId="77777777" w:rsidR="008B259C" w:rsidRDefault="00454CEB">
      <w:r>
        <w:rPr>
          <w:b/>
        </w:rPr>
        <w:t>DA</w:t>
      </w:r>
      <w:r>
        <w:t xml:space="preserve"> </w:t>
      </w:r>
      <w:proofErr w:type="gramStart"/>
      <w:r>
        <w:t>-  Data</w:t>
      </w:r>
      <w:proofErr w:type="gramEnd"/>
      <w:r>
        <w:t xml:space="preserve"> Assimilation - System that seeks to optimally combine numerical forecast models with observational data to set the initial conditions for a forecast run. </w:t>
      </w:r>
    </w:p>
    <w:p w14:paraId="00000013" w14:textId="77777777" w:rsidR="008B259C" w:rsidRDefault="00454CEB">
      <w:r>
        <w:rPr>
          <w:b/>
        </w:rPr>
        <w:t>DAC</w:t>
      </w:r>
      <w:r>
        <w:t xml:space="preserve"> - Data Assembly Center</w:t>
      </w:r>
    </w:p>
    <w:p w14:paraId="00000014" w14:textId="77777777" w:rsidR="008B259C" w:rsidRDefault="00454CEB">
      <w:r>
        <w:rPr>
          <w:b/>
        </w:rPr>
        <w:t>GTS</w:t>
      </w:r>
      <w:r>
        <w:t xml:space="preserve"> - Global Telecommunications System - System by which globa</w:t>
      </w:r>
      <w:r>
        <w:t>l observations are made available to forecast models</w:t>
      </w:r>
    </w:p>
    <w:p w14:paraId="00000015" w14:textId="77777777" w:rsidR="008B259C" w:rsidRDefault="008B259C"/>
    <w:p w14:paraId="00000016" w14:textId="77777777" w:rsidR="008B259C" w:rsidRDefault="00454CEB">
      <w:pPr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Organizations</w:t>
      </w:r>
    </w:p>
    <w:p w14:paraId="00000017" w14:textId="77777777" w:rsidR="008B259C" w:rsidRDefault="00454CEB">
      <w:r>
        <w:t xml:space="preserve">NCEP - </w:t>
      </w:r>
      <w:hyperlink r:id="rId5">
        <w:r>
          <w:rPr>
            <w:color w:val="1155CC"/>
            <w:u w:val="single"/>
          </w:rPr>
          <w:t>National Centers for Environmental Prediction</w:t>
        </w:r>
      </w:hyperlink>
    </w:p>
    <w:p w14:paraId="00000018" w14:textId="77777777" w:rsidR="008B259C" w:rsidRDefault="00454CEB">
      <w:r>
        <w:t xml:space="preserve">EMC - </w:t>
      </w:r>
      <w:hyperlink r:id="rId6">
        <w:r>
          <w:rPr>
            <w:color w:val="1155CC"/>
            <w:u w:val="single"/>
          </w:rPr>
          <w:t>Environmental Modeling Center</w:t>
        </w:r>
      </w:hyperlink>
    </w:p>
    <w:p w14:paraId="00000019" w14:textId="77777777" w:rsidR="008B259C" w:rsidRDefault="00454CEB">
      <w:r>
        <w:t xml:space="preserve">CNMOC - </w:t>
      </w:r>
      <w:hyperlink r:id="rId7">
        <w:r>
          <w:rPr>
            <w:color w:val="1155CC"/>
            <w:u w:val="single"/>
          </w:rPr>
          <w:t>Commander, Naval Meteorology and Oceanography Command</w:t>
        </w:r>
      </w:hyperlink>
    </w:p>
    <w:p w14:paraId="0000001A" w14:textId="77777777" w:rsidR="008B259C" w:rsidRDefault="00454CEB">
      <w:r>
        <w:t xml:space="preserve">NAVOCEANO -  </w:t>
      </w:r>
      <w:hyperlink r:id="rId8">
        <w:r>
          <w:rPr>
            <w:color w:val="1155CC"/>
            <w:u w:val="single"/>
          </w:rPr>
          <w:t>Naval Oceanograp</w:t>
        </w:r>
        <w:r>
          <w:rPr>
            <w:color w:val="1155CC"/>
            <w:u w:val="single"/>
          </w:rPr>
          <w:t>hic Office</w:t>
        </w:r>
      </w:hyperlink>
    </w:p>
    <w:p w14:paraId="0000001B" w14:textId="77777777" w:rsidR="008B259C" w:rsidRDefault="00454CEB">
      <w:r>
        <w:t xml:space="preserve">NRL - </w:t>
      </w:r>
      <w:hyperlink r:id="rId9">
        <w:r>
          <w:rPr>
            <w:color w:val="1155CC"/>
            <w:u w:val="single"/>
          </w:rPr>
          <w:t>Naval Research Lab</w:t>
        </w:r>
      </w:hyperlink>
    </w:p>
    <w:p w14:paraId="0000001C" w14:textId="77777777" w:rsidR="008B259C" w:rsidRDefault="00454CEB">
      <w:r>
        <w:t xml:space="preserve">JTWC - </w:t>
      </w:r>
      <w:hyperlink r:id="rId10">
        <w:r>
          <w:rPr>
            <w:color w:val="1155CC"/>
            <w:u w:val="single"/>
          </w:rPr>
          <w:t>Joint Typhoon Warning Center</w:t>
        </w:r>
      </w:hyperlink>
    </w:p>
    <w:p w14:paraId="0000001D" w14:textId="77777777" w:rsidR="008B259C" w:rsidRDefault="00454CEB">
      <w:r>
        <w:t xml:space="preserve">TCORF - </w:t>
      </w:r>
      <w:hyperlink r:id="rId11">
        <w:r>
          <w:rPr>
            <w:color w:val="1155CC"/>
            <w:u w:val="single"/>
          </w:rPr>
          <w:t>Tropical Cyclone Operations and Research Forum</w:t>
        </w:r>
      </w:hyperlink>
    </w:p>
    <w:p w14:paraId="0000001E" w14:textId="77777777" w:rsidR="008B259C" w:rsidRDefault="00454CEB">
      <w:r>
        <w:t xml:space="preserve">FNMOC - Navy’s </w:t>
      </w:r>
      <w:hyperlink r:id="rId12">
        <w:r>
          <w:rPr>
            <w:color w:val="1155CC"/>
            <w:u w:val="single"/>
          </w:rPr>
          <w:t>Fleet Numerical Meteorology and Oceanography Center</w:t>
        </w:r>
      </w:hyperlink>
    </w:p>
    <w:p w14:paraId="0000001F" w14:textId="77777777" w:rsidR="008B259C" w:rsidRDefault="00454CEB">
      <w:r>
        <w:t xml:space="preserve">HFIP - </w:t>
      </w:r>
      <w:hyperlink r:id="rId13">
        <w:r>
          <w:rPr>
            <w:color w:val="1155CC"/>
            <w:u w:val="single"/>
          </w:rPr>
          <w:t>Hurricane Forecast Improvement Program</w:t>
        </w:r>
      </w:hyperlink>
    </w:p>
    <w:p w14:paraId="00000020" w14:textId="77777777" w:rsidR="008B259C" w:rsidRDefault="008B259C">
      <w:pPr>
        <w:ind w:firstLine="720"/>
      </w:pPr>
    </w:p>
    <w:p w14:paraId="00000021" w14:textId="77777777" w:rsidR="008B259C" w:rsidRDefault="008B259C"/>
    <w:p w14:paraId="00000022" w14:textId="77777777" w:rsidR="008B259C" w:rsidRDefault="008B259C"/>
    <w:p w14:paraId="00000023" w14:textId="77777777" w:rsidR="008B259C" w:rsidRDefault="008B259C"/>
    <w:sectPr w:rsidR="008B25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9C"/>
    <w:rsid w:val="00454CEB"/>
    <w:rsid w:val="008B259C"/>
    <w:rsid w:val="00BD7EF8"/>
    <w:rsid w:val="00E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D1AF-D3E0-F34E-9F6C-206D336D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.navy.mil/fltfor/cnmoc/Pages/navo_home1.aspx" TargetMode="External"/><Relationship Id="rId13" Type="http://schemas.openxmlformats.org/officeDocument/2006/relationships/hyperlink" Target="http://www.hfi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ublic.navy.mil/fltfor/cnmoc/Pages/cnmoc_page1.aspx" TargetMode="External"/><Relationship Id="rId12" Type="http://schemas.openxmlformats.org/officeDocument/2006/relationships/hyperlink" Target="https://www.usno.navy.mil/FNM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c.ncep.noaa.gov/" TargetMode="External"/><Relationship Id="rId11" Type="http://schemas.openxmlformats.org/officeDocument/2006/relationships/hyperlink" Target="https://www.ofcm.gov/meetings/TCORF/tcorf.htm" TargetMode="External"/><Relationship Id="rId5" Type="http://schemas.openxmlformats.org/officeDocument/2006/relationships/hyperlink" Target="https://www.ncep.noaa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etoc.navy.mil/jtwc/jtwc.html" TargetMode="External"/><Relationship Id="rId4" Type="http://schemas.openxmlformats.org/officeDocument/2006/relationships/hyperlink" Target="https://www.nrlmry.navy.mil/coamps-web/web/home" TargetMode="External"/><Relationship Id="rId9" Type="http://schemas.openxmlformats.org/officeDocument/2006/relationships/hyperlink" Target="https://www.nrl.navy.mi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2019-04-05T18:04:00Z</dcterms:created>
  <dcterms:modified xsi:type="dcterms:W3CDTF">2019-04-05T18:04:00Z</dcterms:modified>
</cp:coreProperties>
</file>